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D25C" w14:textId="77777777" w:rsidR="00823D98" w:rsidRDefault="00823D98" w:rsidP="00D34D7A">
      <w:pPr>
        <w:spacing w:after="100" w:afterAutospacing="1" w:line="240" w:lineRule="auto"/>
        <w:outlineLvl w:val="1"/>
        <w:rPr>
          <w:rFonts w:ascii="founders-grotesk" w:eastAsia="Times New Roman" w:hAnsi="founders-grotesk" w:cs="Times New Roman"/>
          <w:b/>
          <w:bCs/>
          <w:color w:val="3C4650"/>
          <w:sz w:val="36"/>
          <w:szCs w:val="36"/>
          <w:lang w:eastAsia="sv-SE"/>
        </w:rPr>
      </w:pPr>
      <w:r>
        <w:rPr>
          <w:rFonts w:ascii="founders-grotesk" w:eastAsia="Times New Roman" w:hAnsi="founders-grotesk" w:cs="Times New Roman"/>
          <w:b/>
          <w:bCs/>
          <w:color w:val="3C4650"/>
          <w:sz w:val="36"/>
          <w:szCs w:val="36"/>
          <w:lang w:eastAsia="sv-SE"/>
        </w:rPr>
        <w:t xml:space="preserve">Seniorkort på Västtrafik för dem som fyllt 75 år. </w:t>
      </w:r>
    </w:p>
    <w:p w14:paraId="3E71F0C8" w14:textId="77777777" w:rsidR="00823D98" w:rsidRPr="00185943" w:rsidRDefault="00823D98" w:rsidP="00823D98">
      <w:pPr>
        <w:shd w:val="clear" w:color="auto" w:fill="F0F9FC"/>
        <w:spacing w:after="100" w:afterAutospacing="1" w:line="240" w:lineRule="auto"/>
        <w:rPr>
          <w:rFonts w:ascii="founders-grotesk" w:eastAsia="Times New Roman" w:hAnsi="founders-grotesk" w:cs="Times New Roman"/>
          <w:color w:val="3C4650"/>
          <w:sz w:val="26"/>
          <w:szCs w:val="26"/>
          <w:lang w:eastAsia="sv-SE"/>
        </w:rPr>
      </w:pPr>
      <w:r w:rsidRPr="00823D98">
        <w:rPr>
          <w:rFonts w:ascii="founders-grotesk" w:eastAsia="Times New Roman" w:hAnsi="founders-grotesk" w:cs="Times New Roman"/>
          <w:b/>
          <w:color w:val="3C4650"/>
          <w:sz w:val="26"/>
          <w:szCs w:val="26"/>
          <w:lang w:eastAsia="sv-SE"/>
        </w:rPr>
        <w:t>Kundservice</w:t>
      </w:r>
      <w:r>
        <w:rPr>
          <w:rFonts w:ascii="founders-grotesk" w:eastAsia="Times New Roman" w:hAnsi="founders-grotesk" w:cs="Times New Roman"/>
          <w:color w:val="3C4650"/>
          <w:sz w:val="26"/>
          <w:szCs w:val="26"/>
          <w:lang w:eastAsia="sv-SE"/>
        </w:rPr>
        <w:t xml:space="preserve"> hjälper till med anskaffande av seniorkort antingen genom kontakt med dem på telefonnummer 0771- 414300 eller genom www.västtrafik.se</w:t>
      </w:r>
    </w:p>
    <w:p w14:paraId="342F0EEF" w14:textId="77777777" w:rsidR="00D34D7A" w:rsidRPr="00D34D7A" w:rsidRDefault="00D34D7A" w:rsidP="00D34D7A">
      <w:pPr>
        <w:spacing w:after="100" w:afterAutospacing="1" w:line="240" w:lineRule="auto"/>
        <w:outlineLvl w:val="1"/>
        <w:rPr>
          <w:rFonts w:ascii="founders-grotesk" w:eastAsia="Times New Roman" w:hAnsi="founders-grotesk" w:cs="Times New Roman"/>
          <w:b/>
          <w:bCs/>
          <w:color w:val="3C4650"/>
          <w:sz w:val="36"/>
          <w:szCs w:val="36"/>
          <w:lang w:eastAsia="sv-SE"/>
        </w:rPr>
      </w:pPr>
      <w:r w:rsidRPr="00D34D7A">
        <w:rPr>
          <w:rFonts w:ascii="founders-grotesk" w:eastAsia="Times New Roman" w:hAnsi="founders-grotesk" w:cs="Times New Roman"/>
          <w:b/>
          <w:bCs/>
          <w:color w:val="3C4650"/>
          <w:sz w:val="36"/>
          <w:szCs w:val="36"/>
          <w:lang w:eastAsia="sv-SE"/>
        </w:rPr>
        <w:t>Så här visar du biljetten ombord</w:t>
      </w:r>
    </w:p>
    <w:p w14:paraId="0C5CBE58" w14:textId="77777777" w:rsidR="00D34D7A" w:rsidRPr="00D34D7A" w:rsidRDefault="00D34D7A" w:rsidP="00D34D7A">
      <w:pPr>
        <w:spacing w:after="100" w:afterAutospacing="1" w:line="240" w:lineRule="auto"/>
        <w:outlineLvl w:val="2"/>
        <w:rPr>
          <w:rFonts w:ascii="founders-grotesk" w:eastAsia="Times New Roman" w:hAnsi="founders-grotesk" w:cs="Times New Roman"/>
          <w:b/>
          <w:bCs/>
          <w:color w:val="3C4650"/>
          <w:sz w:val="27"/>
          <w:szCs w:val="27"/>
          <w:lang w:eastAsia="sv-SE"/>
        </w:rPr>
      </w:pPr>
      <w:r w:rsidRPr="00D34D7A">
        <w:rPr>
          <w:rFonts w:ascii="founders-grotesk" w:eastAsia="Times New Roman" w:hAnsi="founders-grotesk" w:cs="Times New Roman"/>
          <w:b/>
          <w:bCs/>
          <w:color w:val="3C4650"/>
          <w:sz w:val="27"/>
          <w:szCs w:val="27"/>
          <w:lang w:eastAsia="sv-SE"/>
        </w:rPr>
        <w:t>Resa med seniorbiljetten</w:t>
      </w:r>
    </w:p>
    <w:p w14:paraId="5CFEEF70" w14:textId="77777777" w:rsidR="00D34D7A" w:rsidRPr="00D34D7A" w:rsidRDefault="00D34D7A" w:rsidP="00D34D7A">
      <w:pPr>
        <w:spacing w:after="10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Visa ditt seniorkort för kortläsaren när du går ombord. Klart!</w:t>
      </w:r>
    </w:p>
    <w:p w14:paraId="3B3481BE" w14:textId="77777777" w:rsidR="00D34D7A" w:rsidRPr="00D34D7A" w:rsidRDefault="00D34D7A" w:rsidP="00D34D7A">
      <w:pPr>
        <w:spacing w:after="100" w:afterAutospacing="1" w:line="240" w:lineRule="auto"/>
        <w:outlineLvl w:val="2"/>
        <w:rPr>
          <w:rFonts w:ascii="founders-grotesk" w:eastAsia="Times New Roman" w:hAnsi="founders-grotesk" w:cs="Times New Roman"/>
          <w:b/>
          <w:bCs/>
          <w:color w:val="3C4650"/>
          <w:sz w:val="27"/>
          <w:szCs w:val="27"/>
          <w:lang w:eastAsia="sv-SE"/>
        </w:rPr>
      </w:pPr>
      <w:r w:rsidRPr="00D34D7A">
        <w:rPr>
          <w:rFonts w:ascii="founders-grotesk" w:eastAsia="Times New Roman" w:hAnsi="founders-grotesk" w:cs="Times New Roman"/>
          <w:b/>
          <w:bCs/>
          <w:color w:val="3C4650"/>
          <w:sz w:val="27"/>
          <w:szCs w:val="27"/>
          <w:lang w:eastAsia="sv-SE"/>
        </w:rPr>
        <w:t>Resa utanför zongränsen</w:t>
      </w:r>
    </w:p>
    <w:p w14:paraId="686218A2" w14:textId="77777777" w:rsidR="00D34D7A" w:rsidRPr="00D34D7A" w:rsidRDefault="00D34D7A" w:rsidP="00D34D7A">
      <w:pPr>
        <w:spacing w:after="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Ett enkelt sätt att resa över zongränsen är att ladda pengar </w:t>
      </w:r>
      <w:hyperlink r:id="rId5" w:history="1">
        <w:r w:rsidRPr="00D34D7A">
          <w:rPr>
            <w:rFonts w:ascii="founders-grotesk" w:eastAsia="Times New Roman" w:hAnsi="founders-grotesk" w:cs="Times New Roman"/>
            <w:color w:val="00394D"/>
            <w:sz w:val="26"/>
            <w:szCs w:val="26"/>
            <w:u w:val="single"/>
            <w:lang w:eastAsia="sv-SE"/>
          </w:rPr>
          <w:t>(kontoladdning)</w:t>
        </w:r>
      </w:hyperlink>
      <w:r w:rsidRPr="00D34D7A">
        <w:rPr>
          <w:rFonts w:ascii="founders-grotesk" w:eastAsia="Times New Roman" w:hAnsi="founders-grotesk" w:cs="Times New Roman"/>
          <w:color w:val="3C4650"/>
          <w:sz w:val="26"/>
          <w:szCs w:val="26"/>
          <w:lang w:eastAsia="sv-SE"/>
        </w:rPr>
        <w:t> på ditt seniorkort. Då kan du göra en tilläggsresa och betalar bara för den del av resan som går utanför zonen din seniorbiljett ligger i.</w:t>
      </w:r>
      <w:r w:rsidR="00916A1B">
        <w:rPr>
          <w:rFonts w:ascii="founders-grotesk" w:eastAsia="Times New Roman" w:hAnsi="founders-grotesk" w:cs="Times New Roman"/>
          <w:color w:val="3C4650"/>
          <w:sz w:val="26"/>
          <w:szCs w:val="26"/>
          <w:lang w:eastAsia="sv-SE"/>
        </w:rPr>
        <w:t>( Kan göras t ex på Pressbyrån)</w:t>
      </w:r>
    </w:p>
    <w:p w14:paraId="1657EB0D" w14:textId="77777777" w:rsidR="00D34D7A" w:rsidRPr="00D34D7A" w:rsidRDefault="00D34D7A" w:rsidP="00D34D7A">
      <w:pPr>
        <w:spacing w:after="0" w:afterAutospacing="1" w:line="240" w:lineRule="auto"/>
        <w:outlineLvl w:val="2"/>
        <w:rPr>
          <w:rFonts w:ascii="founders-grotesk" w:eastAsia="Times New Roman" w:hAnsi="founders-grotesk" w:cs="Times New Roman"/>
          <w:b/>
          <w:bCs/>
          <w:color w:val="3C4650"/>
          <w:sz w:val="27"/>
          <w:szCs w:val="27"/>
          <w:lang w:eastAsia="sv-SE"/>
        </w:rPr>
      </w:pPr>
      <w:r w:rsidRPr="00D34D7A">
        <w:rPr>
          <w:rFonts w:ascii="founders-grotesk" w:eastAsia="Times New Roman" w:hAnsi="founders-grotesk" w:cs="Times New Roman"/>
          <w:b/>
          <w:bCs/>
          <w:color w:val="3C4650"/>
          <w:sz w:val="27"/>
          <w:szCs w:val="27"/>
          <w:lang w:eastAsia="sv-SE"/>
        </w:rPr>
        <w:br/>
        <w:t>Gör en tilläggsresa</w:t>
      </w:r>
    </w:p>
    <w:p w14:paraId="45E1104A" w14:textId="77777777" w:rsidR="00D34D7A" w:rsidRPr="00D34D7A" w:rsidRDefault="00D34D7A" w:rsidP="00D34D7A">
      <w:pPr>
        <w:numPr>
          <w:ilvl w:val="0"/>
          <w:numId w:val="1"/>
        </w:numPr>
        <w:spacing w:before="100" w:beforeAutospacing="1" w:after="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b/>
          <w:bCs/>
          <w:color w:val="3C4650"/>
          <w:sz w:val="26"/>
          <w:szCs w:val="26"/>
          <w:lang w:eastAsia="sv-SE"/>
        </w:rPr>
        <w:t> </w:t>
      </w:r>
      <w:r w:rsidRPr="00D34D7A">
        <w:rPr>
          <w:rFonts w:ascii="founders-grotesk" w:eastAsia="Times New Roman" w:hAnsi="founders-grotesk" w:cs="Times New Roman"/>
          <w:color w:val="3C4650"/>
          <w:sz w:val="26"/>
          <w:szCs w:val="26"/>
          <w:lang w:eastAsia="sv-SE"/>
        </w:rPr>
        <w:t>Tryck på knappen T på fordonets kortläsare.</w:t>
      </w:r>
    </w:p>
    <w:p w14:paraId="663AB40F" w14:textId="77777777" w:rsidR="00D34D7A" w:rsidRPr="00D34D7A" w:rsidRDefault="00D34D7A" w:rsidP="00D34D7A">
      <w:pPr>
        <w:numPr>
          <w:ilvl w:val="0"/>
          <w:numId w:val="1"/>
        </w:numPr>
        <w:spacing w:before="100" w:beforeAutospacing="1" w:after="10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 Visa ditt kort mot kortläsaren. Ett pip hörs.</w:t>
      </w:r>
    </w:p>
    <w:p w14:paraId="751A80BB" w14:textId="77777777" w:rsidR="00D34D7A" w:rsidRPr="00D34D7A" w:rsidRDefault="00D34D7A" w:rsidP="00D34D7A">
      <w:pPr>
        <w:numPr>
          <w:ilvl w:val="0"/>
          <w:numId w:val="1"/>
        </w:numPr>
        <w:spacing w:after="0"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När du går av visar du kortet mot kortläsaren igen, så känner den av hur långt du rest utanför zongränsen. Upprepa steg 1 till 3 om du byter fordon under resan. </w:t>
      </w:r>
    </w:p>
    <w:p w14:paraId="14C98B9C" w14:textId="77777777" w:rsidR="00D34D7A" w:rsidRPr="00D34D7A" w:rsidRDefault="00D34D7A" w:rsidP="00D34D7A">
      <w:pPr>
        <w:spacing w:after="100" w:afterAutospacing="1" w:line="240" w:lineRule="auto"/>
        <w:outlineLvl w:val="2"/>
        <w:rPr>
          <w:rFonts w:ascii="founders-grotesk" w:eastAsia="Times New Roman" w:hAnsi="founders-grotesk" w:cs="Times New Roman"/>
          <w:b/>
          <w:bCs/>
          <w:color w:val="3C4650"/>
          <w:sz w:val="27"/>
          <w:szCs w:val="27"/>
          <w:lang w:eastAsia="sv-SE"/>
        </w:rPr>
      </w:pPr>
      <w:r w:rsidRPr="00D34D7A">
        <w:rPr>
          <w:rFonts w:ascii="founders-grotesk" w:eastAsia="Times New Roman" w:hAnsi="founders-grotesk" w:cs="Times New Roman"/>
          <w:b/>
          <w:bCs/>
          <w:color w:val="3C4650"/>
          <w:sz w:val="27"/>
          <w:szCs w:val="27"/>
          <w:lang w:eastAsia="sv-SE"/>
        </w:rPr>
        <w:t>Att ha med på resan</w:t>
      </w:r>
    </w:p>
    <w:p w14:paraId="12FD94F3" w14:textId="77777777" w:rsidR="00D34D7A" w:rsidRPr="00D34D7A" w:rsidRDefault="00D34D7A" w:rsidP="00D34D7A">
      <w:pPr>
        <w:numPr>
          <w:ilvl w:val="0"/>
          <w:numId w:val="2"/>
        </w:numPr>
        <w:spacing w:before="100" w:beforeAutospacing="1" w:after="10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Din seniorbiljett</w:t>
      </w:r>
    </w:p>
    <w:p w14:paraId="2547E760" w14:textId="77777777" w:rsidR="00D34D7A" w:rsidRPr="00D34D7A" w:rsidRDefault="00D34D7A" w:rsidP="00D34D7A">
      <w:pPr>
        <w:numPr>
          <w:ilvl w:val="0"/>
          <w:numId w:val="2"/>
        </w:numPr>
        <w:spacing w:before="100" w:beforeAutospacing="1" w:after="100" w:afterAutospacing="1" w:line="240" w:lineRule="auto"/>
        <w:rPr>
          <w:rFonts w:ascii="founders-grotesk" w:eastAsia="Times New Roman" w:hAnsi="founders-grotesk" w:cs="Times New Roman"/>
          <w:color w:val="3C4650"/>
          <w:sz w:val="26"/>
          <w:szCs w:val="26"/>
          <w:lang w:eastAsia="sv-SE"/>
        </w:rPr>
      </w:pPr>
      <w:r w:rsidRPr="00D34D7A">
        <w:rPr>
          <w:rFonts w:ascii="founders-grotesk" w:eastAsia="Times New Roman" w:hAnsi="founders-grotesk" w:cs="Times New Roman"/>
          <w:color w:val="3C4650"/>
          <w:sz w:val="26"/>
          <w:szCs w:val="26"/>
          <w:lang w:eastAsia="sv-SE"/>
        </w:rPr>
        <w:t>Legitimation</w:t>
      </w:r>
    </w:p>
    <w:p w14:paraId="52841116" w14:textId="77777777" w:rsidR="004515FA" w:rsidRPr="004515FA" w:rsidRDefault="004515FA" w:rsidP="00185943">
      <w:pPr>
        <w:spacing w:before="100" w:beforeAutospacing="1" w:after="0" w:line="240" w:lineRule="auto"/>
        <w:rPr>
          <w:rFonts w:ascii="founders-grotesk" w:eastAsia="Times New Roman" w:hAnsi="founders-grotesk" w:cs="Times New Roman"/>
          <w:b/>
          <w:color w:val="3C4650"/>
          <w:sz w:val="32"/>
          <w:szCs w:val="32"/>
          <w:lang w:eastAsia="sv-SE"/>
        </w:rPr>
      </w:pPr>
      <w:r w:rsidRPr="004515FA">
        <w:rPr>
          <w:rFonts w:ascii="founders-grotesk" w:eastAsia="Times New Roman" w:hAnsi="founders-grotesk" w:cs="Times New Roman"/>
          <w:b/>
          <w:color w:val="3C4650"/>
          <w:sz w:val="32"/>
          <w:szCs w:val="32"/>
          <w:lang w:eastAsia="sv-SE"/>
        </w:rPr>
        <w:t>Här reser vi gratis på vårt kort:</w:t>
      </w:r>
    </w:p>
    <w:p w14:paraId="2F905036" w14:textId="77777777" w:rsidR="00185943" w:rsidRPr="00185943" w:rsidRDefault="00185943" w:rsidP="00185943">
      <w:pPr>
        <w:shd w:val="clear" w:color="auto" w:fill="F0F9FC"/>
        <w:spacing w:after="100" w:afterAutospacing="1" w:line="240" w:lineRule="auto"/>
        <w:outlineLvl w:val="2"/>
        <w:rPr>
          <w:rFonts w:ascii="founders-grotesk" w:eastAsia="Times New Roman" w:hAnsi="founders-grotesk" w:cs="Times New Roman"/>
          <w:b/>
          <w:bCs/>
          <w:color w:val="3C4650"/>
          <w:sz w:val="27"/>
          <w:szCs w:val="27"/>
          <w:lang w:eastAsia="sv-SE"/>
        </w:rPr>
      </w:pPr>
      <w:r w:rsidRPr="00185943">
        <w:rPr>
          <w:rFonts w:ascii="founders-grotesk" w:eastAsia="Times New Roman" w:hAnsi="founders-grotesk" w:cs="Times New Roman"/>
          <w:b/>
          <w:bCs/>
          <w:color w:val="3C4650"/>
          <w:sz w:val="27"/>
          <w:szCs w:val="27"/>
          <w:lang w:eastAsia="sv-SE"/>
        </w:rPr>
        <w:t>Zon C:</w:t>
      </w:r>
    </w:p>
    <w:p w14:paraId="4E61EB94" w14:textId="77777777" w:rsidR="00185943" w:rsidRDefault="00185943" w:rsidP="00185943">
      <w:pPr>
        <w:shd w:val="clear" w:color="auto" w:fill="F0F9FC"/>
        <w:spacing w:after="100" w:afterAutospacing="1" w:line="240" w:lineRule="auto"/>
        <w:rPr>
          <w:rFonts w:ascii="founders-grotesk" w:eastAsia="Times New Roman" w:hAnsi="founders-grotesk" w:cs="Times New Roman"/>
          <w:color w:val="3C4650"/>
          <w:sz w:val="26"/>
          <w:szCs w:val="26"/>
          <w:lang w:eastAsia="sv-SE"/>
        </w:rPr>
      </w:pPr>
      <w:r w:rsidRPr="00185943">
        <w:rPr>
          <w:rFonts w:ascii="founders-grotesk" w:eastAsia="Times New Roman" w:hAnsi="founders-grotesk" w:cs="Times New Roman"/>
          <w:color w:val="3C4650"/>
          <w:sz w:val="26"/>
          <w:szCs w:val="26"/>
          <w:lang w:eastAsia="sv-SE"/>
        </w:rPr>
        <w:t>Bengtsfors, Bollebygd, Borås, Dals Ed, Essunga, Falköping, Färgelanda, Grästorp, Gullspång, Götene, Herrljunga, Hjo, Karlsborg, Lidköping, Lysekil, Mariestad, Mark, Mellerud, Munkedal, Orust, Skara, Skövde, Sotenäs, Strömstad, Svenljunga, Tanum, Tibro, Tidaholm, Tranemo, Trollhättan, Töreboda, Uddevalla, Ulricehamn, Vara, Vänersborg, Vårgårda och Åmål.</w:t>
      </w:r>
    </w:p>
    <w:p w14:paraId="1D975CF1" w14:textId="77777777" w:rsidR="00916A1B" w:rsidRDefault="00916A1B" w:rsidP="00185943">
      <w:pPr>
        <w:shd w:val="clear" w:color="auto" w:fill="F0F9FC"/>
        <w:spacing w:after="100" w:afterAutospacing="1" w:line="240" w:lineRule="auto"/>
        <w:rPr>
          <w:rFonts w:ascii="founders-grotesk" w:eastAsia="Times New Roman" w:hAnsi="founders-grotesk" w:cs="Times New Roman"/>
          <w:color w:val="3C4650"/>
          <w:sz w:val="26"/>
          <w:szCs w:val="26"/>
          <w:lang w:eastAsia="sv-SE"/>
        </w:rPr>
      </w:pPr>
      <w:r>
        <w:rPr>
          <w:rFonts w:ascii="founders-grotesk" w:eastAsia="Times New Roman" w:hAnsi="founders-grotesk" w:cs="Times New Roman"/>
          <w:color w:val="3C4650"/>
          <w:sz w:val="26"/>
          <w:szCs w:val="26"/>
          <w:lang w:eastAsia="sv-SE"/>
        </w:rPr>
        <w:t>Mvh</w:t>
      </w:r>
    </w:p>
    <w:p w14:paraId="52D54AAA" w14:textId="77777777" w:rsidR="00916A1B" w:rsidRDefault="00195C1B" w:rsidP="00185943">
      <w:pPr>
        <w:shd w:val="clear" w:color="auto" w:fill="F0F9FC"/>
        <w:spacing w:after="100" w:afterAutospacing="1" w:line="240" w:lineRule="auto"/>
        <w:rPr>
          <w:rFonts w:ascii="founders-grotesk" w:eastAsia="Times New Roman" w:hAnsi="founders-grotesk" w:cs="Times New Roman"/>
          <w:color w:val="3C4650"/>
          <w:sz w:val="26"/>
          <w:szCs w:val="26"/>
          <w:lang w:eastAsia="sv-SE"/>
        </w:rPr>
      </w:pPr>
      <w:r>
        <w:rPr>
          <w:rFonts w:ascii="founders-grotesk" w:eastAsia="Times New Roman" w:hAnsi="founders-grotesk" w:cs="Times New Roman"/>
          <w:color w:val="3C4650"/>
          <w:sz w:val="26"/>
          <w:szCs w:val="26"/>
          <w:lang w:eastAsia="sv-SE"/>
        </w:rPr>
        <w:t>Eva Lindkvist  Trafikombud</w:t>
      </w:r>
      <w:r w:rsidR="00916A1B">
        <w:rPr>
          <w:rFonts w:ascii="founders-grotesk" w:eastAsia="Times New Roman" w:hAnsi="founders-grotesk" w:cs="Times New Roman"/>
          <w:color w:val="3C4650"/>
          <w:sz w:val="26"/>
          <w:szCs w:val="26"/>
          <w:lang w:eastAsia="sv-SE"/>
        </w:rPr>
        <w:t xml:space="preserve"> SPF</w:t>
      </w:r>
    </w:p>
    <w:p w14:paraId="5B9E2FAD" w14:textId="77777777" w:rsidR="00823D98" w:rsidRDefault="00823D98" w:rsidP="00185943">
      <w:pPr>
        <w:shd w:val="clear" w:color="auto" w:fill="F0F9FC"/>
        <w:spacing w:after="100" w:afterAutospacing="1" w:line="240" w:lineRule="auto"/>
        <w:rPr>
          <w:rFonts w:ascii="founders-grotesk" w:eastAsia="Times New Roman" w:hAnsi="founders-grotesk" w:cs="Times New Roman"/>
          <w:color w:val="3C4650"/>
          <w:sz w:val="26"/>
          <w:szCs w:val="26"/>
          <w:lang w:eastAsia="sv-SE"/>
        </w:rPr>
      </w:pPr>
    </w:p>
    <w:p w14:paraId="050AE9A5" w14:textId="77777777" w:rsidR="003C1BB3" w:rsidRDefault="003C1BB3"/>
    <w:sectPr w:rsidR="003C1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unders-grotesk">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6D4"/>
    <w:multiLevelType w:val="multilevel"/>
    <w:tmpl w:val="28EC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4055B"/>
    <w:multiLevelType w:val="multilevel"/>
    <w:tmpl w:val="52D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A"/>
    <w:rsid w:val="00185943"/>
    <w:rsid w:val="00195C1B"/>
    <w:rsid w:val="003C1BB3"/>
    <w:rsid w:val="004515FA"/>
    <w:rsid w:val="006872F9"/>
    <w:rsid w:val="00823D98"/>
    <w:rsid w:val="00916A1B"/>
    <w:rsid w:val="00B31CE2"/>
    <w:rsid w:val="00D34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2975"/>
  <w15:chartTrackingRefBased/>
  <w15:docId w15:val="{D86891C4-59A4-4D25-8D77-69FC0C5A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957">
      <w:bodyDiv w:val="1"/>
      <w:marLeft w:val="0"/>
      <w:marRight w:val="0"/>
      <w:marTop w:val="0"/>
      <w:marBottom w:val="0"/>
      <w:divBdr>
        <w:top w:val="none" w:sz="0" w:space="0" w:color="auto"/>
        <w:left w:val="none" w:sz="0" w:space="0" w:color="auto"/>
        <w:bottom w:val="none" w:sz="0" w:space="0" w:color="auto"/>
        <w:right w:val="none" w:sz="0" w:space="0" w:color="auto"/>
      </w:divBdr>
    </w:div>
    <w:div w:id="1312950856">
      <w:bodyDiv w:val="1"/>
      <w:marLeft w:val="0"/>
      <w:marRight w:val="0"/>
      <w:marTop w:val="0"/>
      <w:marBottom w:val="0"/>
      <w:divBdr>
        <w:top w:val="none" w:sz="0" w:space="0" w:color="auto"/>
        <w:left w:val="none" w:sz="0" w:space="0" w:color="auto"/>
        <w:bottom w:val="none" w:sz="0" w:space="0" w:color="auto"/>
        <w:right w:val="none" w:sz="0" w:space="0" w:color="auto"/>
      </w:divBdr>
      <w:divsChild>
        <w:div w:id="170259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sttrafik.se/biljetter/mer-om-biljetter/kontoladd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1205</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Anita Afzelius-Alm</cp:lastModifiedBy>
  <cp:revision>2</cp:revision>
  <dcterms:created xsi:type="dcterms:W3CDTF">2022-03-05T09:54:00Z</dcterms:created>
  <dcterms:modified xsi:type="dcterms:W3CDTF">2022-03-05T09:54:00Z</dcterms:modified>
</cp:coreProperties>
</file>